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C19" w:rsidRDefault="00BA6C19">
      <w:r>
        <w:rPr>
          <w:noProof/>
          <w:lang w:eastAsia="ru-RU"/>
        </w:rPr>
        <w:drawing>
          <wp:inline distT="0" distB="0" distL="0" distR="0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Г.0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C19" w:rsidRDefault="00BA6C19">
      <w:r>
        <w:br w:type="page"/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Программа разработана на основе: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-Федерального государственного образовательного стандарта среднего общего образования;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-Федерального государственного образовательного стандарта среднего профессионального образования по специальности:</w:t>
      </w:r>
      <w:r w:rsidRPr="00BA6C19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>08.02.13 Монтаж и эксплуатация внутренних сантехнических устройств, кондиционирования воздуха и вентиляции, утвержденный Приказом Минобрнауки России от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01 сентября 2022г. № 796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>, входящей в состав укрупненной группы специальности 08.00.00 Техника и технологии строительства;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-основной профессиональной образовательной программы по </w:t>
      </w: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специальности: 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>08.02.13 Монтаж и эксплуатация внутренних сантехнических устройств, кондиционирования воздуха и вентиляции, 202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>4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г.; 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-рабочей программы воспитания 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по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специальности 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>08.02.13 Монтаж и эксплуатация внутренних сантехнических устройств, кондиционирования воздуха и вентиляции, 202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>4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г.</w:t>
      </w: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Организация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разработчик</w:t>
      </w: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: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ГАПОУ«Казанский политехнический колледж»</w:t>
      </w:r>
    </w:p>
    <w:p w:rsidR="00BA6C19" w:rsidRPr="00BA6C19" w:rsidRDefault="00BA6C19" w:rsidP="00BA6C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Разработчик:</w:t>
      </w: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Валеева Э.Р., преподаватель</w:t>
      </w:r>
    </w:p>
    <w:p w:rsidR="00BA6C19" w:rsidRPr="00BA6C19" w:rsidRDefault="00BA6C19" w:rsidP="00BA6C19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ind w:right="113"/>
        <w:rPr>
          <w:rFonts w:ascii="Times New Roman" w:eastAsia="Calibri" w:hAnsi="Times New Roman" w:cs="Times New Roman"/>
          <w:bCs/>
          <w:sz w:val="26"/>
          <w:szCs w:val="26"/>
          <w:highlight w:val="yellow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36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Содержание                                                                                    стр.</w:t>
      </w:r>
    </w:p>
    <w:p w:rsidR="00BA6C19" w:rsidRPr="00BA6C19" w:rsidRDefault="00BA6C19" w:rsidP="00BA6C19">
      <w:pPr>
        <w:numPr>
          <w:ilvl w:val="0"/>
          <w:numId w:val="1"/>
        </w:numPr>
        <w:spacing w:after="200" w:line="36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Паспорт рабочей программы учебной дисциплины……………... 4</w:t>
      </w:r>
    </w:p>
    <w:p w:rsidR="00BA6C19" w:rsidRPr="00BA6C19" w:rsidRDefault="00BA6C19" w:rsidP="00BA6C19">
      <w:pPr>
        <w:numPr>
          <w:ilvl w:val="0"/>
          <w:numId w:val="1"/>
        </w:numPr>
        <w:spacing w:after="200" w:line="36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Структура и содержание учебной дисциплины………………….. 8</w:t>
      </w:r>
    </w:p>
    <w:p w:rsidR="00BA6C19" w:rsidRPr="00BA6C19" w:rsidRDefault="00BA6C19" w:rsidP="00BA6C19">
      <w:pPr>
        <w:numPr>
          <w:ilvl w:val="0"/>
          <w:numId w:val="1"/>
        </w:numPr>
        <w:spacing w:after="200" w:line="36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Условия реализации учебной дисциплины……………..……….. 13</w:t>
      </w:r>
    </w:p>
    <w:p w:rsidR="00BA6C19" w:rsidRPr="00BA6C19" w:rsidRDefault="00BA6C19" w:rsidP="00BA6C19">
      <w:pPr>
        <w:numPr>
          <w:ilvl w:val="0"/>
          <w:numId w:val="1"/>
        </w:numPr>
        <w:spacing w:after="200" w:line="36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и оценка результатов освоения учебной дисциплины………………………………........................................15</w:t>
      </w: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Default="00BA6C19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</w:p>
    <w:p w:rsidR="00BA6C19" w:rsidRPr="00BA6C19" w:rsidRDefault="00BA6C19" w:rsidP="00BA6C1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1.ПАСПОРТ РАБОЧЕЙ ПРОГРАММЫ УЧЕБНОЙ ДИСЦИПЛИНЫ </w:t>
      </w:r>
    </w:p>
    <w:p w:rsidR="00BA6C19" w:rsidRPr="00BA6C19" w:rsidRDefault="00BA6C19" w:rsidP="00BA6C1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«ДЕЛОВОЙ ТАТАРСКИЙ ЯЗЫК»</w:t>
      </w:r>
    </w:p>
    <w:p w:rsidR="00BA6C19" w:rsidRPr="00BA6C19" w:rsidRDefault="00BA6C19" w:rsidP="00BA6C19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1.1. Область применения рабочей программы.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ППССЗ по 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>08.02.13 Монтаж и эксплуатация внутренних сантехнических устройств, кондиционирования воздуха и вентиляции</w:t>
      </w: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входит в УГС 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>08.00.00 Техника и технологии строительства</w:t>
      </w: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«Деловой татарский язык» может быть использована в условиях дистанционного обучения и с применением электронных образовательных технологий.</w:t>
      </w:r>
    </w:p>
    <w:p w:rsid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Профиль получаемого профессионального образования технологический</w:t>
      </w:r>
      <w:r w:rsidRPr="00BA6C1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.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:rsidR="00BA6C19" w:rsidRPr="00BA6C19" w:rsidRDefault="00BA6C19" w:rsidP="00BA6C1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1.2.Место учебной дисциплины в структуре основной профессиональной образовательной программы.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Дисциплина входит в социально-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гуманитарный цикл </w:t>
      </w: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основной профессиональной образовательной программы, </w:t>
      </w: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является учебной дисциплиной вариативной части.  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Особое значение дисциплина имеет при формировании и развитии общих и профессиональных компетенций </w:t>
      </w:r>
      <w:r w:rsidRPr="00BA6C19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ОК 01- ОК 06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, ОК.09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1.3 Цели и задачи учебной дисциплины – требования к результатам освоения дисциплины.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результате освоения учебной дисциплины обучающийся должен</w:t>
      </w:r>
      <w:r w:rsidRPr="00BA6C1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 уметь: </w:t>
      </w:r>
    </w:p>
    <w:p w:rsidR="00BA6C19" w:rsidRPr="00BA6C19" w:rsidRDefault="00BA6C19" w:rsidP="00BA6C1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- применять грамматические нормы и лексический минимум в речи, в т.ч. в профессиональной; </w:t>
      </w:r>
    </w:p>
    <w:p w:rsidR="00BA6C19" w:rsidRPr="00BA6C19" w:rsidRDefault="00BA6C19" w:rsidP="00BA6C1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- практически пользоваться татарским языком как средством общения в пределах установленного программой словарного и грамматического минимумов, а также указанных в ней сфер общения; </w:t>
      </w:r>
    </w:p>
    <w:p w:rsidR="00BA6C19" w:rsidRPr="00BA6C19" w:rsidRDefault="00BA6C19" w:rsidP="00BA6C1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 быть компетентным в профессиональном общении с носителями татарского языка.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 w:rsidRPr="00BA6C1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знать:</w:t>
      </w:r>
    </w:p>
    <w:p w:rsidR="00BA6C19" w:rsidRPr="00BA6C19" w:rsidRDefault="00BA6C19" w:rsidP="00BA6C1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eastAsia="Times New Roman" w:hAnsi="Arial" w:cs="Arial"/>
          <w:i/>
          <w:sz w:val="20"/>
          <w:szCs w:val="20"/>
          <w:lang w:eastAsia="ru-RU"/>
        </w:rPr>
      </w:pPr>
      <w:r w:rsidRPr="00BA6C1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 элементарные грамматические нормы татарского языка и необходимые выражения, и речевые конструкции из повседневной речевой практики для рабочих и служащих;</w:t>
      </w:r>
      <w:r w:rsidRPr="00BA6C19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</w:t>
      </w:r>
    </w:p>
    <w:p w:rsidR="00BA6C19" w:rsidRPr="00BA6C19" w:rsidRDefault="00BA6C19" w:rsidP="00BA6C1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Выпускник, освоивший ППССЗ, должен обладать </w:t>
      </w: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общими компетенциями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, включающими в себя способность:</w:t>
      </w:r>
    </w:p>
    <w:p w:rsidR="00BA6C19" w:rsidRPr="00BA6C19" w:rsidRDefault="00BA6C19" w:rsidP="00BA6C19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BA6C19" w:rsidRPr="00BA6C19" w:rsidRDefault="00BA6C19" w:rsidP="00BA6C19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ОК.01 Выбирать способы решения задач профессиональной деятельности, применительно к различным контекстам;</w:t>
      </w:r>
    </w:p>
    <w:p w:rsidR="00BA6C19" w:rsidRPr="00BA6C19" w:rsidRDefault="00BA6C19" w:rsidP="00BA6C19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ОК.02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BA6C19" w:rsidRPr="00BA6C19" w:rsidRDefault="00BA6C19" w:rsidP="00BA6C1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ОК.03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BA6C19" w:rsidRPr="00BA6C19" w:rsidRDefault="00BA6C19" w:rsidP="00BA6C1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ОК.04 Эффективно взаимодействовать и работать в коллективе и команде;</w:t>
      </w:r>
    </w:p>
    <w:p w:rsidR="00BA6C19" w:rsidRPr="00BA6C19" w:rsidRDefault="00BA6C19" w:rsidP="00BA6C1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ОК.05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ОК.06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ОК.09 Пользоваться профессиональной документацией на государственном и иностранном языках.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Выпускник, освоивший программу «</w:t>
      </w: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 w:bidi="ru-RU"/>
        </w:rPr>
        <w:t>Деловой татарский язык»</w:t>
      </w: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должен обладать </w:t>
      </w:r>
      <w:r w:rsidRPr="00BA6C1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личностными результатами</w:t>
      </w: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 соответствии с рабочей программой воспитания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специалистов среднего звена</w:t>
      </w:r>
      <w:r w:rsidRPr="00BA6C1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Calibri" w:hAnsi="Times New Roman" w:cs="Times New Roman"/>
          <w:sz w:val="26"/>
          <w:szCs w:val="26"/>
          <w:lang w:eastAsia="ru-RU"/>
        </w:rPr>
        <w:t>08.02.13 Монтаж и эксплуатация внутренних сантехнических устройств, кондиционирования воздуха и вентиляции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ЛР 11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Проявляющий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демонстрирующий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уважение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BA6C19">
        <w:rPr>
          <w:rFonts w:ascii="Times New Roman" w:eastAsia="Times New Roman" w:hAnsi="Times New Roman" w:cs="Times New Roman"/>
          <w:spacing w:val="6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представителям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различных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этнокультурных,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социальных,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конфессиональных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BA6C19">
        <w:rPr>
          <w:rFonts w:ascii="Times New Roman" w:eastAsia="Times New Roman" w:hAnsi="Times New Roman" w:cs="Times New Roman"/>
          <w:spacing w:val="6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иных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групп.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Сопричастный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сохранению,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преумножению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трансляции</w:t>
      </w:r>
      <w:r w:rsidRPr="00BA6C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культурных</w:t>
      </w:r>
      <w:r w:rsidRPr="00BA6C19">
        <w:rPr>
          <w:rFonts w:ascii="Times New Roman" w:eastAsia="Times New Roman" w:hAnsi="Times New Roman" w:cs="Times New Roman"/>
          <w:spacing w:val="59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традиций</w:t>
      </w:r>
      <w:r w:rsidRPr="00BA6C19">
        <w:rPr>
          <w:rFonts w:ascii="Times New Roman" w:eastAsia="Times New Roman" w:hAnsi="Times New Roman" w:cs="Times New Roman"/>
          <w:spacing w:val="56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BA6C19">
        <w:rPr>
          <w:rFonts w:ascii="Times New Roman" w:eastAsia="Times New Roman" w:hAnsi="Times New Roman" w:cs="Times New Roman"/>
          <w:spacing w:val="59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ценностей</w:t>
      </w:r>
      <w:r w:rsidRPr="00BA6C19">
        <w:rPr>
          <w:rFonts w:ascii="Times New Roman" w:eastAsia="Times New Roman" w:hAnsi="Times New Roman" w:cs="Times New Roman"/>
          <w:spacing w:val="59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многонационального</w:t>
      </w:r>
      <w:r w:rsidRPr="00BA6C19">
        <w:rPr>
          <w:rFonts w:ascii="Times New Roman" w:eastAsia="Times New Roman" w:hAnsi="Times New Roman" w:cs="Times New Roman"/>
          <w:spacing w:val="58"/>
          <w:sz w:val="26"/>
          <w:szCs w:val="26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российского государства.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Содержание дисциплины имеет межпредметные связи с общеобразовательными учебными дисциплинами - «Русский язык», «Литература», «История», «Иностранный язык», «Информатика»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 В рабочей программе дисциплины планируется самостоятельная работа студентов с указанием ее тематики.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1.4.Количество часов на освоение программы учебной дисциплины.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учебной нагрузки обучающегося составляет - </w:t>
      </w: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48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часа, в том числе: 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 взаимодействии с преподавателем - </w:t>
      </w: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48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часов</w:t>
      </w:r>
    </w:p>
    <w:p w:rsidR="00BA6C19" w:rsidRPr="00BA6C19" w:rsidRDefault="00BA6C19" w:rsidP="00BA6C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Default="00BA6C19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2.СТРУКТУРА И СОДЕРЖАНИЕ УЧЕБНОЙ ДИСЦИПЛИНЫ</w:t>
      </w: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2.1. Объем учебной дисциплины и виды учебной работы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7621"/>
        <w:gridCol w:w="9"/>
        <w:gridCol w:w="2104"/>
      </w:tblGrid>
      <w:tr w:rsidR="00BA6C19" w:rsidRPr="00BA6C19" w:rsidTr="00D96E64">
        <w:trPr>
          <w:jc w:val="center"/>
        </w:trPr>
        <w:tc>
          <w:tcPr>
            <w:tcW w:w="7621" w:type="dxa"/>
          </w:tcPr>
          <w:p w:rsidR="00BA6C19" w:rsidRPr="00BA6C19" w:rsidRDefault="00BA6C19" w:rsidP="00BA6C19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113" w:type="dxa"/>
            <w:gridSpan w:val="2"/>
          </w:tcPr>
          <w:p w:rsidR="00BA6C19" w:rsidRPr="00BA6C19" w:rsidRDefault="00BA6C19" w:rsidP="00BA6C19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Количество часов</w:t>
            </w:r>
          </w:p>
        </w:tc>
      </w:tr>
      <w:tr w:rsidR="00BA6C19" w:rsidRPr="00BA6C19" w:rsidTr="00D96E64">
        <w:trPr>
          <w:jc w:val="center"/>
        </w:trPr>
        <w:tc>
          <w:tcPr>
            <w:tcW w:w="7621" w:type="dxa"/>
          </w:tcPr>
          <w:p w:rsidR="00BA6C19" w:rsidRPr="00BA6C19" w:rsidRDefault="00BA6C19" w:rsidP="00BA6C19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t>Учебная нагрузка (всего)</w:t>
            </w:r>
          </w:p>
        </w:tc>
        <w:tc>
          <w:tcPr>
            <w:tcW w:w="2113" w:type="dxa"/>
            <w:gridSpan w:val="2"/>
          </w:tcPr>
          <w:p w:rsidR="00BA6C19" w:rsidRPr="00BA6C19" w:rsidRDefault="00BA6C19" w:rsidP="00BA6C19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48</w:t>
            </w:r>
          </w:p>
        </w:tc>
      </w:tr>
      <w:tr w:rsidR="00BA6C19" w:rsidRPr="00BA6C19" w:rsidTr="00D96E64">
        <w:trPr>
          <w:jc w:val="center"/>
        </w:trPr>
        <w:tc>
          <w:tcPr>
            <w:tcW w:w="7621" w:type="dxa"/>
          </w:tcPr>
          <w:p w:rsidR="00BA6C19" w:rsidRPr="00BA6C19" w:rsidRDefault="00BA6C19" w:rsidP="00BA6C19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Учебная нагрузка во взаимодействии с преподавателем (всего)</w:t>
            </w:r>
          </w:p>
        </w:tc>
        <w:tc>
          <w:tcPr>
            <w:tcW w:w="2113" w:type="dxa"/>
            <w:gridSpan w:val="2"/>
          </w:tcPr>
          <w:p w:rsidR="00BA6C19" w:rsidRPr="00BA6C19" w:rsidRDefault="00BA6C19" w:rsidP="00BA6C19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48</w:t>
            </w:r>
          </w:p>
        </w:tc>
      </w:tr>
      <w:tr w:rsidR="00BA6C19" w:rsidRPr="00BA6C19" w:rsidTr="00D96E64">
        <w:trPr>
          <w:trHeight w:val="339"/>
          <w:jc w:val="center"/>
        </w:trPr>
        <w:tc>
          <w:tcPr>
            <w:tcW w:w="7630" w:type="dxa"/>
            <w:gridSpan w:val="2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2104" w:type="dxa"/>
          </w:tcPr>
          <w:p w:rsidR="00BA6C19" w:rsidRPr="00BA6C19" w:rsidRDefault="00BA6C19" w:rsidP="00BA6C19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</w:tr>
      <w:tr w:rsidR="00BA6C19" w:rsidRPr="00BA6C19" w:rsidTr="00D96E64">
        <w:trPr>
          <w:jc w:val="center"/>
        </w:trPr>
        <w:tc>
          <w:tcPr>
            <w:tcW w:w="7621" w:type="dxa"/>
          </w:tcPr>
          <w:p w:rsidR="00BA6C19" w:rsidRPr="00BA6C19" w:rsidRDefault="00BA6C19" w:rsidP="00BA6C19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теоретическое обучение</w:t>
            </w:r>
          </w:p>
        </w:tc>
        <w:tc>
          <w:tcPr>
            <w:tcW w:w="2113" w:type="dxa"/>
            <w:gridSpan w:val="2"/>
          </w:tcPr>
          <w:p w:rsidR="00BA6C19" w:rsidRPr="00BA6C19" w:rsidRDefault="00BA6C19" w:rsidP="00BA6C19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18</w:t>
            </w:r>
          </w:p>
        </w:tc>
      </w:tr>
      <w:tr w:rsidR="00BA6C19" w:rsidRPr="00BA6C19" w:rsidTr="00D96E64">
        <w:trPr>
          <w:jc w:val="center"/>
        </w:trPr>
        <w:tc>
          <w:tcPr>
            <w:tcW w:w="7621" w:type="dxa"/>
          </w:tcPr>
          <w:p w:rsidR="00BA6C19" w:rsidRPr="00BA6C19" w:rsidRDefault="00BA6C19" w:rsidP="00BA6C19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работы</w:t>
            </w:r>
          </w:p>
        </w:tc>
        <w:tc>
          <w:tcPr>
            <w:tcW w:w="2113" w:type="dxa"/>
            <w:gridSpan w:val="2"/>
          </w:tcPr>
          <w:p w:rsidR="00BA6C19" w:rsidRPr="00BA6C19" w:rsidRDefault="00BA6C19" w:rsidP="00BA6C19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30</w:t>
            </w:r>
          </w:p>
        </w:tc>
      </w:tr>
      <w:tr w:rsidR="00BA6C19" w:rsidRPr="00BA6C19" w:rsidTr="00D96E64">
        <w:trPr>
          <w:trHeight w:val="255"/>
          <w:jc w:val="center"/>
        </w:trPr>
        <w:tc>
          <w:tcPr>
            <w:tcW w:w="9734" w:type="dxa"/>
            <w:gridSpan w:val="3"/>
          </w:tcPr>
          <w:p w:rsidR="00BA6C19" w:rsidRPr="00BA6C19" w:rsidRDefault="00BA6C19" w:rsidP="00BA6C19">
            <w:pPr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t>Промежуточная аттестация в форме дифференцированного зачета</w:t>
            </w:r>
          </w:p>
        </w:tc>
      </w:tr>
    </w:tbl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sectPr w:rsidR="00BA6C19" w:rsidRPr="00BA6C19">
          <w:pgSz w:w="11907" w:h="16840"/>
          <w:pgMar w:top="992" w:right="851" w:bottom="1134" w:left="851" w:header="709" w:footer="709" w:gutter="0"/>
          <w:cols w:space="720"/>
        </w:sectPr>
      </w:pPr>
    </w:p>
    <w:p w:rsidR="00BA6C19" w:rsidRPr="00BA6C19" w:rsidRDefault="00BA6C19" w:rsidP="00BA6C1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3325"/>
          <w:tab w:val="left" w:pos="14656"/>
        </w:tabs>
        <w:autoSpaceDE w:val="0"/>
        <w:autoSpaceDN w:val="0"/>
        <w:spacing w:after="0" w:line="240" w:lineRule="auto"/>
        <w:ind w:right="-1050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2.2. Тематический план и содержание учебной дисциплины</w:t>
      </w:r>
    </w:p>
    <w:p w:rsidR="00BA6C19" w:rsidRPr="00BA6C19" w:rsidRDefault="00BA6C19" w:rsidP="00BA6C1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СГ.08 </w:t>
      </w:r>
      <w:r w:rsidRPr="00BA6C19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ДЕЛОВОЙ ТАТАРСКИЙ ЯЗЫК</w:t>
      </w:r>
    </w:p>
    <w:tbl>
      <w:tblPr>
        <w:tblW w:w="15451" w:type="dxa"/>
        <w:tblInd w:w="-1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0348"/>
        <w:gridCol w:w="1134"/>
        <w:gridCol w:w="1417"/>
      </w:tblGrid>
      <w:tr w:rsidR="00BA6C19" w:rsidRPr="00BA6C19" w:rsidTr="00D96E64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Наименование разделов и тем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материала, лабораторные  работы и практические занятия, самостоятельная работа обучающихся, курсовая работа (проект)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Объем часов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Уровень освоения</w:t>
            </w:r>
          </w:p>
        </w:tc>
      </w:tr>
      <w:tr w:rsidR="00BA6C19" w:rsidRPr="00BA6C19" w:rsidTr="00D96E64">
        <w:trPr>
          <w:trHeight w:val="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</w:p>
        </w:tc>
      </w:tr>
      <w:tr w:rsidR="00BA6C19" w:rsidRPr="00BA6C19" w:rsidTr="00D96E64">
        <w:trPr>
          <w:trHeight w:val="20"/>
        </w:trPr>
        <w:tc>
          <w:tcPr>
            <w:tcW w:w="1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Раздел 1.  Деловые бумаги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132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1.1. История возникновения деловых бумаг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1.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История возникновения деловых бумаг на татарском языке, история развития официально-делового стиля в татарском языкознании. Татарский язык – государственный язык Республики Татарстана. Значение и содержание курса и связь его с другими общепрофессионального и специального циклов.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438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1.2. Профессиональная этика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2. Общие сведения об этической культуре. Профессионально-моральные нормы.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Деловой этикет. Особенности национальной этики.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250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3-4.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Пр. № 1 – 2 Официальная речь. Деловые переговоры. Разговор по телефону. Диалоги.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523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1.3. Часто применяемые деловые бумаги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5.Часто применяемые деловые бумаги. Объявление. Приглашение. Поздравление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Порядок составления документов.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114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6-7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3-4. Составление документов по образцу.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11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1.4. Телеграмма. Телефонограмма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8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Адрес. Порядок его написания. Телеграмма. Телефонограмма.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10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9.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Пр. № 5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Составление по образцу Адреса. Телеграммы. Телефонограммы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418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Тема 1.5. 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Деловые письма.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 xml:space="preserve">10. Деловая переписка. Виды деловых писем.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167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11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6. Общие правила переписки. Составление письма.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lastRenderedPageBreak/>
              <w:t>3</w:t>
            </w:r>
          </w:p>
        </w:tc>
      </w:tr>
      <w:tr w:rsidR="00BA6C19" w:rsidRPr="00BA6C19" w:rsidTr="00D96E64">
        <w:trPr>
          <w:trHeight w:val="167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12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7 -8.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Перевод писем.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347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Тема 1.6.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Резюме.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13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Требования к написанию резюме.  Собеседование при поступлении на работу.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729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14- 15.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Пр. № 9-10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Перевод резюме с русского на татарский. Составить по образцу резюме стр.35.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20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1.7. Автобиография. Характеристика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16. Порядок написания автобиографии и характеристики.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417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17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11. Автобиография. Порядок написания автобиографии.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439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18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12 -13. Составить характеристику по плану.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546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1.8.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Информационно-справочные документы.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19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14. Справка. Виды справок: с места учебы, с места работы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127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20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Расписка. Докладная записка. Порядок написания.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21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15 Составление расписки.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22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Презентация на тему «Расписка, докладная записка»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1017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1.9. Заявление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23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Заявление: о приеме на работу, об увольнение с работы, о предоставление очередного отпуска, отгула, материальной помощи, о приеме в учебное заведение, разрешение на исправление оценки, разрешение на предпринимательскую деятельность.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24– 25.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Пр.  № 16 - 17.Составление заявления о приеме на работу. Перевод текста заявления на татарский язык.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41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1.10. Доверенность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26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Виды доверенностей:  на получение стипендии, на получение заработной платы, на распоряжение автомобилем.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27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Работа с новыми словами по теме Доверенность.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7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28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Презентация доверенность, виды доверенностей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68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1.11. Объяснительная записка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29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18. Объяснительная. Объяснительная записка: из-за задержки транспорта, из-за вызова скорой помощи, по семейным обстоятельствам, по причине приема у врача, несвоевременной сдачи ответа.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375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1.12. Протокол.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Акты.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30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Протокол: групповое собрание. Выписка из протокола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Изучение плана протокола. Акты: о несчастном случае на производстве, о выделении документов для уничтожения.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31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Составление документа по образцу.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32-33.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Пр. № 19-20. Заполнение образца. Выполнение перевода акта на татарский язык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Тема 1.13. 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Договор.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34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Порядок составления договора. Виды договоров.  Контракт.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35– 36.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Пр. № 21-22. Составить договор по образцу. Работа с новыми словами, написать  диалог о составлении договора.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286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1.14.</w:t>
            </w:r>
          </w:p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Приказы.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37.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Приказы: о приеме на работу, о переводе с работы, об освобождении с работы, повышении квалификационной категории.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517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38-39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№ 23-24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Перевод текста приказа. Составить по образцу приказ.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275"/>
        </w:trPr>
        <w:tc>
          <w:tcPr>
            <w:tcW w:w="1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Раздел 2.  Применение компьютера в области делового татарского языка.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8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 2.1. Компьютерные программы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40. Программы изучения татарского языка. Компьютер в деловой сфере. Закон РТ о двуязычии в делопроизводстве.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</w:tr>
      <w:tr w:rsidR="00BA6C19" w:rsidRPr="00BA6C19" w:rsidTr="00D96E64">
        <w:trPr>
          <w:trHeight w:val="35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Тема 2.2. Применение компьютера.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41 – 42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Применение компьютера в области делового татарского языка. Татарская клавиатура.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43- 44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 Пр. № 25-26.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Составить и напечатать документ на татарском языке печатно.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45-46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Пр.  № 27-28.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Эссе на тему « Мин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 w:eastAsia="ru-RU"/>
              </w:rPr>
              <w:t xml:space="preserve">татрча сөйләшәм –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Я говорю на татарском языке»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3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Итоговое занятие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47 - 48. </w:t>
            </w: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Пр.  № 29-30 </w:t>
            </w: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Дифференцированный зачет.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3</w:t>
            </w:r>
          </w:p>
        </w:tc>
      </w:tr>
      <w:tr w:rsidR="00BA6C19" w:rsidRPr="00BA6C19" w:rsidTr="00D96E64">
        <w:trPr>
          <w:trHeight w:val="20"/>
        </w:trPr>
        <w:tc>
          <w:tcPr>
            <w:tcW w:w="1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ru-RU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C19" w:rsidRPr="00BA6C19" w:rsidRDefault="00BA6C19" w:rsidP="00BA6C19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</w:tbl>
    <w:p w:rsidR="00BA6C19" w:rsidRPr="00BA6C19" w:rsidRDefault="00BA6C19" w:rsidP="00BA6C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BA6C19" w:rsidRPr="00BA6C19" w:rsidRDefault="00BA6C19" w:rsidP="00BA6C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 – ознакомительный (узнавание ранее изученных объектов, свойств); </w:t>
      </w:r>
    </w:p>
    <w:p w:rsidR="00BA6C19" w:rsidRPr="00BA6C19" w:rsidRDefault="00BA6C19" w:rsidP="00BA6C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BA6C19" w:rsidRPr="00BA6C19" w:rsidRDefault="00BA6C19" w:rsidP="00BA6C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sectPr w:rsidR="00BA6C19" w:rsidRPr="00BA6C19" w:rsidSect="0025664D">
          <w:pgSz w:w="16840" w:h="11907" w:orient="landscape" w:code="9"/>
          <w:pgMar w:top="964" w:right="2722" w:bottom="964" w:left="2552" w:header="709" w:footer="709" w:gutter="0"/>
          <w:cols w:space="720"/>
          <w:docGrid w:linePitch="326"/>
        </w:sect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– продуктивный (планирование и самостоятельное выполнение деятельности, решение проблемных задач  </w:t>
      </w:r>
    </w:p>
    <w:p w:rsidR="00BA6C19" w:rsidRPr="00BA6C19" w:rsidRDefault="00BA6C19" w:rsidP="00BA6C1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3.УСЛОВИЯ РЕАЛИЗАЦИИ УЧЕБНОЙ ДИСЦИПЛИНЫ</w:t>
      </w: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 Требования к минимальному материально-техническому обеспечению.</w:t>
      </w:r>
    </w:p>
    <w:p w:rsidR="00BA6C19" w:rsidRPr="00BA6C19" w:rsidRDefault="00BA6C19" w:rsidP="00BA6C1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 Требования к минимальному материально-техническому обеспечению.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реализации учебной дисциплины имеется в наличии учебный кабинет</w:t>
      </w:r>
      <w:r w:rsidRPr="00BA6C19">
        <w:rPr>
          <w:rFonts w:ascii="Calibri" w:eastAsia="Times New Roman" w:hAnsi="Calibri" w:cs="Times New Roman"/>
          <w:lang w:eastAsia="ru-RU"/>
        </w:rPr>
        <w:t xml:space="preserve">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социально-экономических дисциплин.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BA6C1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Оборудование учебного кабинета: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посадочные места по количеству обучающихся;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рабочее место преподавателя;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- комплект учебно-наглядных пособий 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Технические средства обучения: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компьютер с лицензионным программным обеспечением и мультимедиа-проектор;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интерактивная доска.</w:t>
      </w: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Информационные средства обучения:</w:t>
      </w: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электронные учебные издания по основным разделам курса;</w:t>
      </w: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мультимедийные обучающие программы;</w:t>
      </w: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презентации по разделам курса</w:t>
      </w: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3.2.Информационное обеспечение обучения</w:t>
      </w:r>
    </w:p>
    <w:p w:rsidR="00BA6C19" w:rsidRPr="00BA6C19" w:rsidRDefault="00BA6C19" w:rsidP="00BA6C19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Основные источники:</w:t>
      </w:r>
    </w:p>
    <w:p w:rsidR="00BA6C19" w:rsidRPr="00BA6C19" w:rsidRDefault="00BA6C19" w:rsidP="00BA6C1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Эш кәгаз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ьл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әре үрнәкләре. Образ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деловых бумаг. – Казань: Татарское кн.изд- во,1999,240 с. </w:t>
      </w:r>
    </w:p>
    <w:p w:rsidR="00BA6C19" w:rsidRPr="00BA6C19" w:rsidRDefault="00BA6C19" w:rsidP="00BA6C1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Дополнительные источники: </w:t>
      </w:r>
    </w:p>
    <w:p w:rsidR="00BA6C19" w:rsidRPr="00BA6C19" w:rsidRDefault="00BA6C19" w:rsidP="00BA6C1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Валиуллина Р.Г., Нигъметзянова Ф.М., Хусаинова Р.Н. Эшлекле татар теле. Укыту -методик кулланма. -Казан: РИЦ «Школа», 2004-88 бит.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BA6C19" w:rsidRPr="00BA6C19" w:rsidRDefault="00BA6C19" w:rsidP="00BA6C1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Сафиуллина Ф.С., Ф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әтхулловаК.С. Татар теле: Рус урта гомуми белем мәкт.10 нчы с –фы өчен д- лек ( Рус телендә сөйләшүче балалар өчен). – Казан: Мәгариф, 2001 – 271б.</w:t>
      </w:r>
    </w:p>
    <w:p w:rsidR="00BA6C19" w:rsidRPr="00BA6C19" w:rsidRDefault="00BA6C19" w:rsidP="00BA6C19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“Татар теле” дәреслек, 11кл.,Ф.С.Сафиуллина,Казан,”Мәгариф” нәшрияты,2007ел.</w:t>
      </w:r>
    </w:p>
    <w:p w:rsidR="00BA6C19" w:rsidRPr="00BA6C19" w:rsidRDefault="00BA6C19" w:rsidP="00BA6C1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Практический татарский язык: методическое пособие для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изучающих татарский язык = 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Гамәли татар теле: татар телен өйрәнүчеләр өчен методик кулланма /  Р.Ф. Фаттахова. – 2-е изд., испр., доп. – Казан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ь : Татар. кн. изд-во, 2012. – 176 с.</w:t>
      </w:r>
    </w:p>
    <w:p w:rsidR="00BA6C19" w:rsidRPr="00BA6C19" w:rsidRDefault="00BA6C19" w:rsidP="00BA6C1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Русско- татарский словарь. Около 47 000 слов. 3 – е издание, исправленное. Под редакцией доктора филологических наук Ф. А. Ганиева. – Москва: « Русский язык» - 1991</w:t>
      </w:r>
    </w:p>
    <w:p w:rsidR="00BA6C19" w:rsidRPr="00BA6C19" w:rsidRDefault="00BA6C19" w:rsidP="00BA6C19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Татарско – руссский и русско – татарский карманный словарь. Казань, ТаРИХ, 2008. – С. 568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“Татар теле” дәреслек, 11кл.,Ф.С.Сафиуллина,Казан,”Мәгариф” нәшрияты,2007ел.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Сафиуллина Ф.С., Ибра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һимов Г.Б. Хикмәтле дә, бизәкле дә тел. – Казан: Мәгариф,2013. - 176   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Практический татарский язык: методическое пособие для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изучающих татарский язык = 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Гамәли татар теле: татар телен өйрәнүчеләр өчен методик 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lastRenderedPageBreak/>
        <w:t>кулланма /  Р.Ф. Фаттахова. – 2-е изд., испр., доп. – Казан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ь : Татар. кн. изд-во, 2012. – 176 с.</w:t>
      </w:r>
    </w:p>
    <w:p w:rsidR="00BA6C19" w:rsidRPr="00BA6C19" w:rsidRDefault="00BA6C19" w:rsidP="00BA6C19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sz w:val="26"/>
          <w:szCs w:val="26"/>
          <w:lang w:val="tt-RU" w:eastAsia="ru-RU"/>
        </w:rPr>
        <w:t>Кадырова Ф.М. Русско-англо-татарский разговорник: деловое об</w:t>
      </w: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щение.-Казань: КСЮИ,2000.</w:t>
      </w:r>
    </w:p>
    <w:p w:rsidR="00BA6C19" w:rsidRPr="00BA6C19" w:rsidRDefault="00BA6C19" w:rsidP="00BA6C19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Кирсанова М.В.Современное делопроизводство. - Москва-Новосибирск, 2002. </w:t>
      </w:r>
    </w:p>
    <w:p w:rsidR="00BA6C19" w:rsidRPr="00BA6C19" w:rsidRDefault="00BA6C19" w:rsidP="00BA6C19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Стенюков М.В. Образцы документов по делопроизводству. – Москва,2003.</w:t>
      </w:r>
    </w:p>
    <w:p w:rsidR="00BA6C19" w:rsidRPr="00BA6C19" w:rsidRDefault="00BA6C19" w:rsidP="00BA6C19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Шеламова Г.М. Деловая культура и психология общения. – Москва,2003.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Федеральный закон от 29.12.2012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N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273-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ФЗ (ред. От30.12.2015) “Об образовании в Российской Федера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ц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ии”.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“Татарстан Республикасы дәүләт телләре һәм Татарстан Республикасында башка телләр турында” Татарстан Республикасы Законы (2004 ел, 1 июль )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Татар теленнән гомуми белем бирүнең дәүләт стандарты. – Татарстан Республикасы Мәгариф һәм фән министрлыгы. – Казан, 2008.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ФГОС СПО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Сафиуллина Ф.С. Татарский язык за два года. «Магариф». К. 2000г.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Сафиуллина Ф.С. Карманный татарско – русский и русско – татарский словарь. «Казань:тарих»2005г.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Тел – акылның баскычы. Татар теле дәресләре: Урта махсус уку йортлары өчен дәреслек / М.С Артюшина, Р.Р. Мәүләтшина, Ф.М, Нигъмәтҗанова, Р.Н. Хөсәенова. – Казан: Мәгариф, 2007. – 159 б.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Сборник правил по татарскому языку для русскоязычных уча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щ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ихся. 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Казань, Издательство 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“Гыйлем”, 2008.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Нигматуллина Р.Р. Методическое пособие (Сборник упражнений и текстов по татарскому языку для русскоязычных учащихся) (на татар.яз) – Набережные Челны. 2001.</w:t>
      </w:r>
    </w:p>
    <w:p w:rsidR="00BA6C19" w:rsidRPr="00BA6C19" w:rsidRDefault="00BA6C19" w:rsidP="00BA6C19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Сафиуллина Ф.С. Татарский язык (интенсивный курс). – Казань: изд – во “ Хәтер”, 1998.</w:t>
      </w:r>
    </w:p>
    <w:p w:rsidR="00BA6C19" w:rsidRPr="00BA6C19" w:rsidRDefault="00BA6C19" w:rsidP="00BA6C19">
      <w:pPr>
        <w:spacing w:after="200" w:line="276" w:lineRule="auto"/>
        <w:ind w:left="3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Интернет-ресурсы: </w:t>
      </w:r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–htp://znanium.com/</w:t>
      </w:r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hyperlink r:id="rId6" w:history="1"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tt-RU" w:eastAsia="ru-RU"/>
          </w:rPr>
          <w:t>http://belem.ru</w:t>
        </w:r>
      </w:hyperlink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hyperlink r:id="rId7" w:history="1"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tt-RU" w:eastAsia="ru-RU"/>
          </w:rPr>
          <w:t>http://suzlek.ru</w:t>
        </w:r>
      </w:hyperlink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hyperlink r:id="rId8" w:history="1"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tt-RU" w:eastAsia="ru-RU"/>
          </w:rPr>
          <w:t>http://kitap.net.ru</w:t>
        </w:r>
      </w:hyperlink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hyperlink r:id="rId9" w:history="1"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tt-RU" w:eastAsia="ru-RU"/>
          </w:rPr>
          <w:t>http://gabdullatukay.ru/</w:t>
        </w:r>
      </w:hyperlink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hyperlink r:id="rId10" w:history="1"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tt-RU" w:eastAsia="ru-RU"/>
          </w:rPr>
          <w:t>http://www.tugan-tel.com/</w:t>
        </w:r>
      </w:hyperlink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http://www.tatknigafund.ru/</w:t>
      </w:r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Татар теле һәм әдәбияты – Википидия ru.wikipedia.org/ Татар теле</w:t>
      </w:r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Казан шәһәре администрациясенең рәсми сайты Week-end  в Казани. Tatarlar.ru&gt;rubriki/tatresources.html</w:t>
      </w:r>
    </w:p>
    <w:p w:rsidR="00BA6C19" w:rsidRPr="00BA6C19" w:rsidRDefault="00BA6C19" w:rsidP="00BA6C19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Мин татарча сөйләшәм </w:t>
      </w:r>
      <w:hyperlink r:id="rId11" w:history="1"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tt-RU" w:eastAsia="ru-RU"/>
          </w:rPr>
          <w:t>www.proskolu/ru</w:t>
        </w:r>
      </w:hyperlink>
    </w:p>
    <w:p w:rsidR="00BA6C19" w:rsidRPr="00BA6C19" w:rsidRDefault="00BA6C19" w:rsidP="00BA6C19">
      <w:pPr>
        <w:spacing w:after="0" w:line="240" w:lineRule="auto"/>
        <w:ind w:left="1146"/>
        <w:contextualSpacing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BA6C19" w:rsidRPr="00BA6C19" w:rsidRDefault="00BA6C19" w:rsidP="00BA6C19">
      <w:pPr>
        <w:spacing w:after="0" w:line="276" w:lineRule="auto"/>
        <w:ind w:firstLine="567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Сервисы и инструменты:</w:t>
      </w:r>
    </w:p>
    <w:p w:rsidR="00BA6C19" w:rsidRPr="00BA6C19" w:rsidRDefault="00BA6C19" w:rsidP="00BA6C19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Skype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</w:t>
      </w:r>
      <w:hyperlink r:id="rId12"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https</w:t>
        </w:r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://</w:t>
        </w:r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www</w:t>
        </w:r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.</w:t>
        </w:r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skype</w:t>
        </w:r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.</w:t>
        </w:r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com</w:t>
        </w:r>
        <w:r w:rsidRPr="00BA6C19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/</w:t>
        </w:r>
      </w:hyperlink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BA6C19" w:rsidRPr="00BA6C19" w:rsidRDefault="00BA6C19" w:rsidP="00BA6C19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Zoom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</w:t>
      </w:r>
      <w:r w:rsidRPr="00BA6C19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val="en-US" w:eastAsia="ru-RU"/>
        </w:rPr>
        <w:t>https</w:t>
      </w:r>
      <w:r w:rsidRPr="00BA6C19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eastAsia="ru-RU"/>
        </w:rPr>
        <w:t xml:space="preserve">:// </w:t>
      </w:r>
      <w:r w:rsidRPr="00BA6C19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val="en-US" w:eastAsia="ru-RU"/>
        </w:rPr>
        <w:t>zoom</w:t>
      </w:r>
      <w:r w:rsidRPr="00BA6C19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eastAsia="ru-RU"/>
        </w:rPr>
        <w:t>.</w:t>
      </w:r>
      <w:r w:rsidRPr="00BA6C19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val="en-US" w:eastAsia="ru-RU"/>
        </w:rPr>
        <w:t>us</w:t>
      </w:r>
      <w:r w:rsidRPr="00BA6C19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eastAsia="ru-RU"/>
        </w:rPr>
        <w:t>/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BA6C19" w:rsidRPr="00BA6C19" w:rsidRDefault="00BA6C19" w:rsidP="00BA6C19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https://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disk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yandex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BA6C1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ru</w:t>
      </w: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/</w:t>
      </w:r>
    </w:p>
    <w:p w:rsidR="00BA6C19" w:rsidRPr="00BA6C19" w:rsidRDefault="00BA6C19" w:rsidP="00BA6C19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A6C19" w:rsidRPr="00BA6C19" w:rsidRDefault="00BA6C19" w:rsidP="00BA6C19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4. КОНТРОЛЬ И ОЦЕНКА РЕЗУЛЬТАТОВ ОСВОЕНИЯ УЧЕБНОЙ ДИСЦИПЛИНЫ</w:t>
      </w:r>
    </w:p>
    <w:p w:rsidR="00BA6C19" w:rsidRPr="00BA6C19" w:rsidRDefault="00BA6C19" w:rsidP="00BA6C19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4.1. Контроль и оценка результатов освоения учебной дисциплины</w:t>
      </w:r>
    </w:p>
    <w:p w:rsidR="00BA6C19" w:rsidRPr="00BA6C19" w:rsidRDefault="00BA6C19" w:rsidP="00BA6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-85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6C19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тестирования, а так же выполнения обучающимися индивидуальных заданий, проектов, исследований, в том числе в условиях применения электронного обучения и дистанционных образовательных технологий.</w:t>
      </w:r>
    </w:p>
    <w:tbl>
      <w:tblPr>
        <w:tblStyle w:val="1"/>
        <w:tblW w:w="10314" w:type="dxa"/>
        <w:tblInd w:w="-743" w:type="dxa"/>
        <w:tblLook w:val="04A0" w:firstRow="1" w:lastRow="0" w:firstColumn="1" w:lastColumn="0" w:noHBand="0" w:noVBand="1"/>
      </w:tblPr>
      <w:tblGrid>
        <w:gridCol w:w="4820"/>
        <w:gridCol w:w="5494"/>
      </w:tblGrid>
      <w:tr w:rsidR="00BA6C19" w:rsidRPr="00BA6C19" w:rsidTr="00D96E64">
        <w:tc>
          <w:tcPr>
            <w:tcW w:w="4820" w:type="dxa"/>
            <w:hideMark/>
          </w:tcPr>
          <w:p w:rsidR="00BA6C19" w:rsidRPr="00BA6C19" w:rsidRDefault="00BA6C19" w:rsidP="00BA6C19">
            <w:pPr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Результаты обучения</w:t>
            </w:r>
          </w:p>
          <w:p w:rsidR="00BA6C19" w:rsidRPr="00BA6C19" w:rsidRDefault="00BA6C19" w:rsidP="00BA6C19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(личностные, метапредметные, предметные)</w:t>
            </w:r>
          </w:p>
        </w:tc>
        <w:tc>
          <w:tcPr>
            <w:tcW w:w="5494" w:type="dxa"/>
            <w:hideMark/>
          </w:tcPr>
          <w:p w:rsidR="00BA6C19" w:rsidRPr="00BA6C19" w:rsidRDefault="00BA6C19" w:rsidP="00BA6C19">
            <w:pPr>
              <w:ind w:firstLine="8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Формы и методы контроля и оценки</w:t>
            </w:r>
          </w:p>
          <w:p w:rsidR="00BA6C19" w:rsidRPr="00BA6C19" w:rsidRDefault="00BA6C19" w:rsidP="00BA6C19">
            <w:pPr>
              <w:ind w:firstLine="87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результатов обучения</w:t>
            </w:r>
          </w:p>
          <w:p w:rsidR="00BA6C19" w:rsidRPr="00BA6C19" w:rsidRDefault="00BA6C19" w:rsidP="00BA6C19">
            <w:pPr>
              <w:ind w:firstLine="87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</w:tc>
      </w:tr>
      <w:tr w:rsidR="00BA6C19" w:rsidRPr="00BA6C19" w:rsidTr="00D96E64">
        <w:trPr>
          <w:trHeight w:val="1627"/>
        </w:trPr>
        <w:tc>
          <w:tcPr>
            <w:tcW w:w="4820" w:type="dxa"/>
            <w:hideMark/>
          </w:tcPr>
          <w:p w:rsidR="00BA6C19" w:rsidRPr="00BA6C19" w:rsidRDefault="00BA6C19" w:rsidP="00BA6C19">
            <w:pPr>
              <w:ind w:firstLine="23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6"/>
                <w:szCs w:val="26"/>
                <w:lang w:bidi="ru-RU"/>
              </w:rPr>
              <w:t xml:space="preserve">умения: </w:t>
            </w:r>
          </w:p>
          <w:p w:rsidR="00BA6C19" w:rsidRPr="00BA6C19" w:rsidRDefault="00BA6C19" w:rsidP="00BA6C19">
            <w:pPr>
              <w:widowControl w:val="0"/>
              <w:autoSpaceDE w:val="0"/>
              <w:autoSpaceDN w:val="0"/>
              <w:adjustRightInd w:val="0"/>
              <w:ind w:firstLine="230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- применять грамматические нормы и лексический минимум в речи, в т.ч. в профессиональной; </w:t>
            </w:r>
          </w:p>
          <w:p w:rsidR="00BA6C19" w:rsidRPr="00BA6C19" w:rsidRDefault="00BA6C19" w:rsidP="00BA6C19">
            <w:pPr>
              <w:ind w:firstLine="230"/>
              <w:rPr>
                <w:rFonts w:ascii="Times New Roman" w:eastAsia="Times New Roman" w:hAnsi="Times New Roman" w:cs="Times New Roman"/>
                <w:i/>
                <w:sz w:val="26"/>
                <w:szCs w:val="26"/>
                <w:u w:val="single"/>
              </w:rPr>
            </w:pPr>
          </w:p>
        </w:tc>
        <w:tc>
          <w:tcPr>
            <w:tcW w:w="5494" w:type="dxa"/>
            <w:hideMark/>
          </w:tcPr>
          <w:p w:rsidR="00BA6C19" w:rsidRPr="00BA6C19" w:rsidRDefault="00BA6C19" w:rsidP="00BA6C19">
            <w:pPr>
              <w:numPr>
                <w:ilvl w:val="0"/>
                <w:numId w:val="11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фронтальная беседа;</w:t>
            </w:r>
          </w:p>
          <w:p w:rsidR="00BA6C19" w:rsidRPr="00BA6C19" w:rsidRDefault="00BA6C19" w:rsidP="00BA6C19">
            <w:pPr>
              <w:numPr>
                <w:ilvl w:val="0"/>
                <w:numId w:val="11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</w:t>
            </w:r>
          </w:p>
          <w:p w:rsidR="00BA6C19" w:rsidRPr="00BA6C19" w:rsidRDefault="00BA6C19" w:rsidP="00BA6C19">
            <w:p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BA6C19" w:rsidRPr="00BA6C19" w:rsidRDefault="00BA6C19" w:rsidP="00BA6C19">
            <w:pPr>
              <w:numPr>
                <w:ilvl w:val="0"/>
                <w:numId w:val="9"/>
              </w:numPr>
              <w:ind w:left="3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учебный диалог на уроке, круглый стол, </w:t>
            </w:r>
            <w:r w:rsidRPr="00BA6C19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дискуссия</w:t>
            </w:r>
          </w:p>
        </w:tc>
      </w:tr>
      <w:tr w:rsidR="00BA6C19" w:rsidRPr="00BA6C19" w:rsidTr="00D96E64">
        <w:trPr>
          <w:trHeight w:val="1293"/>
        </w:trPr>
        <w:tc>
          <w:tcPr>
            <w:tcW w:w="4820" w:type="dxa"/>
            <w:hideMark/>
          </w:tcPr>
          <w:p w:rsidR="00BA6C19" w:rsidRPr="00BA6C19" w:rsidRDefault="00BA6C19" w:rsidP="00BA6C19">
            <w:pPr>
              <w:widowControl w:val="0"/>
              <w:autoSpaceDE w:val="0"/>
              <w:autoSpaceDN w:val="0"/>
              <w:adjustRightInd w:val="0"/>
              <w:ind w:firstLine="230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- практически пользоваться татарским языком как средством общения в пределах установленного программой словарного и грамматического минимумов, а также указанных в ней сфер общения; </w:t>
            </w:r>
          </w:p>
          <w:p w:rsidR="00BA6C19" w:rsidRPr="00BA6C19" w:rsidRDefault="00BA6C19" w:rsidP="00BA6C19">
            <w:pPr>
              <w:ind w:firstLine="230"/>
              <w:rPr>
                <w:rFonts w:ascii="Times New Roman" w:eastAsia="Times New Roman" w:hAnsi="Times New Roman" w:cs="Times New Roman"/>
                <w:i/>
                <w:sz w:val="26"/>
                <w:szCs w:val="26"/>
                <w:u w:val="single"/>
              </w:rPr>
            </w:pPr>
          </w:p>
        </w:tc>
        <w:tc>
          <w:tcPr>
            <w:tcW w:w="5494" w:type="dxa"/>
            <w:hideMark/>
          </w:tcPr>
          <w:p w:rsidR="00BA6C19" w:rsidRPr="00BA6C19" w:rsidRDefault="00BA6C19" w:rsidP="00BA6C19">
            <w:pPr>
              <w:numPr>
                <w:ilvl w:val="0"/>
                <w:numId w:val="12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 выполнения практических занятий;</w:t>
            </w:r>
          </w:p>
          <w:p w:rsidR="00BA6C19" w:rsidRPr="00BA6C19" w:rsidRDefault="00BA6C19" w:rsidP="00BA6C19">
            <w:pPr>
              <w:numPr>
                <w:ilvl w:val="0"/>
                <w:numId w:val="12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</w:t>
            </w:r>
          </w:p>
          <w:p w:rsidR="00BA6C19" w:rsidRPr="00BA6C19" w:rsidRDefault="00BA6C19" w:rsidP="00BA6C19">
            <w:p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BA6C19" w:rsidRPr="00BA6C19" w:rsidRDefault="00BA6C19" w:rsidP="00BA6C19">
            <w:pPr>
              <w:widowControl w:val="0"/>
              <w:numPr>
                <w:ilvl w:val="0"/>
                <w:numId w:val="10"/>
              </w:numPr>
              <w:ind w:left="32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 рефератов, проектов:</w:t>
            </w:r>
          </w:p>
        </w:tc>
      </w:tr>
      <w:tr w:rsidR="00BA6C19" w:rsidRPr="00BA6C19" w:rsidTr="00D96E64">
        <w:trPr>
          <w:trHeight w:val="1293"/>
        </w:trPr>
        <w:tc>
          <w:tcPr>
            <w:tcW w:w="4820" w:type="dxa"/>
            <w:hideMark/>
          </w:tcPr>
          <w:p w:rsidR="00BA6C19" w:rsidRPr="00BA6C19" w:rsidRDefault="00BA6C19" w:rsidP="00BA6C19">
            <w:pPr>
              <w:widowControl w:val="0"/>
              <w:autoSpaceDE w:val="0"/>
              <w:autoSpaceDN w:val="0"/>
              <w:adjustRightInd w:val="0"/>
              <w:ind w:firstLine="230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- быть компетентным в профессиональном общении с носителями татарского языка.</w:t>
            </w:r>
          </w:p>
          <w:p w:rsidR="00BA6C19" w:rsidRPr="00BA6C19" w:rsidRDefault="00BA6C19" w:rsidP="00BA6C19">
            <w:pPr>
              <w:widowControl w:val="0"/>
              <w:autoSpaceDE w:val="0"/>
              <w:autoSpaceDN w:val="0"/>
              <w:adjustRightInd w:val="0"/>
              <w:ind w:firstLine="23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</w:tc>
        <w:tc>
          <w:tcPr>
            <w:tcW w:w="5494" w:type="dxa"/>
            <w:hideMark/>
          </w:tcPr>
          <w:p w:rsidR="00BA6C19" w:rsidRPr="00BA6C19" w:rsidRDefault="00BA6C19" w:rsidP="00BA6C19">
            <w:pPr>
              <w:numPr>
                <w:ilvl w:val="0"/>
                <w:numId w:val="11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фронтальная беседа;</w:t>
            </w:r>
          </w:p>
          <w:p w:rsidR="00BA6C19" w:rsidRPr="00BA6C19" w:rsidRDefault="00BA6C19" w:rsidP="00BA6C19">
            <w:pPr>
              <w:numPr>
                <w:ilvl w:val="0"/>
                <w:numId w:val="11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</w:t>
            </w:r>
          </w:p>
          <w:p w:rsidR="00BA6C19" w:rsidRPr="00BA6C19" w:rsidRDefault="00BA6C19" w:rsidP="00BA6C19">
            <w:p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работы(по темам);</w:t>
            </w:r>
          </w:p>
          <w:p w:rsidR="00BA6C19" w:rsidRPr="00BA6C19" w:rsidRDefault="00BA6C19" w:rsidP="00BA6C19">
            <w:pPr>
              <w:numPr>
                <w:ilvl w:val="0"/>
                <w:numId w:val="12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учебный диалог на уроке, круглый стол, </w:t>
            </w:r>
            <w:r w:rsidRPr="00BA6C19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дискуссия </w:t>
            </w:r>
          </w:p>
        </w:tc>
      </w:tr>
      <w:tr w:rsidR="00BA6C19" w:rsidRPr="00BA6C19" w:rsidTr="00D96E64">
        <w:trPr>
          <w:trHeight w:val="1293"/>
        </w:trPr>
        <w:tc>
          <w:tcPr>
            <w:tcW w:w="4820" w:type="dxa"/>
            <w:hideMark/>
          </w:tcPr>
          <w:p w:rsidR="00BA6C19" w:rsidRPr="00BA6C19" w:rsidRDefault="00BA6C19" w:rsidP="00BA6C19">
            <w:pPr>
              <w:ind w:firstLine="23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знания:</w:t>
            </w:r>
          </w:p>
          <w:p w:rsidR="00BA6C19" w:rsidRPr="00BA6C19" w:rsidRDefault="00BA6C19" w:rsidP="00BA6C19">
            <w:pPr>
              <w:widowControl w:val="0"/>
              <w:autoSpaceDE w:val="0"/>
              <w:autoSpaceDN w:val="0"/>
              <w:adjustRightInd w:val="0"/>
              <w:ind w:firstLine="23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Pr="00BA6C1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элементарные грамматические нормы татарского языка и необходимые выражения, и речевые конструкции из повседневной речевой практики для рабочих и служащих;</w:t>
            </w:r>
            <w:r w:rsidRPr="00BA6C19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</w:p>
          <w:p w:rsidR="00BA6C19" w:rsidRPr="00BA6C19" w:rsidRDefault="00BA6C19" w:rsidP="00BA6C19">
            <w:pPr>
              <w:autoSpaceDE w:val="0"/>
              <w:autoSpaceDN w:val="0"/>
              <w:adjustRightInd w:val="0"/>
              <w:ind w:firstLine="23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  <w:hideMark/>
          </w:tcPr>
          <w:p w:rsidR="00BA6C19" w:rsidRPr="00BA6C19" w:rsidRDefault="00BA6C19" w:rsidP="00BA6C19">
            <w:pPr>
              <w:numPr>
                <w:ilvl w:val="0"/>
                <w:numId w:val="12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устный опрос;</w:t>
            </w:r>
          </w:p>
          <w:p w:rsidR="00BA6C19" w:rsidRPr="00BA6C19" w:rsidRDefault="00BA6C19" w:rsidP="00BA6C19">
            <w:pPr>
              <w:numPr>
                <w:ilvl w:val="0"/>
                <w:numId w:val="12"/>
              </w:num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 выполнения практических занятий;</w:t>
            </w:r>
          </w:p>
          <w:p w:rsidR="00BA6C19" w:rsidRPr="00BA6C19" w:rsidRDefault="00BA6C19" w:rsidP="00BA6C19">
            <w:pPr>
              <w:widowControl w:val="0"/>
              <w:numPr>
                <w:ilvl w:val="0"/>
                <w:numId w:val="8"/>
              </w:numPr>
              <w:ind w:left="32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</w:rPr>
              <w:t>тестирование;</w:t>
            </w:r>
          </w:p>
          <w:p w:rsidR="00BA6C19" w:rsidRPr="00BA6C19" w:rsidRDefault="00BA6C19" w:rsidP="00BA6C19">
            <w:pPr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BA6C19" w:rsidRPr="00BA6C19" w:rsidTr="00D96E64">
        <w:trPr>
          <w:trHeight w:val="557"/>
        </w:trPr>
        <w:tc>
          <w:tcPr>
            <w:tcW w:w="10314" w:type="dxa"/>
            <w:gridSpan w:val="2"/>
            <w:hideMark/>
          </w:tcPr>
          <w:p w:rsidR="00BA6C19" w:rsidRPr="00BA6C19" w:rsidRDefault="00BA6C19" w:rsidP="00BA6C19">
            <w:pPr>
              <w:ind w:left="87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Общие компетенции: </w:t>
            </w:r>
          </w:p>
        </w:tc>
      </w:tr>
      <w:tr w:rsidR="00BA6C19" w:rsidRPr="00BA6C19" w:rsidTr="00D96E64">
        <w:trPr>
          <w:trHeight w:val="13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jc w:val="both"/>
              <w:outlineLvl w:val="0"/>
              <w:rPr>
                <w:rFonts w:ascii="Times New Roman" w:eastAsia="Calibri" w:hAnsi="Times New Roman" w:cs="Times New Roman"/>
                <w:iCs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iCs/>
                <w:sz w:val="26"/>
                <w:szCs w:val="26"/>
              </w:rPr>
              <w:t>ОК.01 Выбирать способы решения задач профессиональной деятельности, применительно к различным контекстам;</w:t>
            </w:r>
          </w:p>
          <w:p w:rsidR="00BA6C19" w:rsidRPr="00BA6C19" w:rsidRDefault="00BA6C19" w:rsidP="00BA6C19">
            <w:pPr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решение практических задач в составе рабочей группы;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13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jc w:val="both"/>
              <w:outlineLvl w:val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ОК.02 Использовать современные средства поиска, анализа и </w:t>
            </w: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интерпретации информации и информационные технологии для выполнения задач профессиональной деятельности;</w:t>
            </w:r>
          </w:p>
          <w:p w:rsidR="00BA6C19" w:rsidRPr="00BA6C19" w:rsidRDefault="00BA6C19" w:rsidP="00BA6C19">
            <w:pPr>
              <w:tabs>
                <w:tab w:val="left" w:pos="1134"/>
              </w:tabs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- оценивание выбора темы реферата, сообщения;</w:t>
            </w:r>
          </w:p>
          <w:p w:rsidR="00BA6C19" w:rsidRPr="00BA6C19" w:rsidRDefault="00BA6C19" w:rsidP="00BA6C19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 xml:space="preserve"> - содержание и оформление мультимедийной презентации;</w:t>
            </w:r>
          </w:p>
        </w:tc>
      </w:tr>
      <w:tr w:rsidR="00BA6C19" w:rsidRPr="00BA6C19" w:rsidTr="00D96E64">
        <w:trPr>
          <w:trHeight w:val="13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suppressAutoHyphens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ОК.03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решение практических задач в составе рабочей группы;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выступление на занятиях с докладами;</w:t>
            </w:r>
          </w:p>
        </w:tc>
      </w:tr>
      <w:tr w:rsidR="00BA6C19" w:rsidRPr="00BA6C19" w:rsidTr="00D96E64">
        <w:trPr>
          <w:trHeight w:val="13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suppressAutoHyphens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t>ОК.04 Эффективно взаимодействовать и работать в коллективе и команде;</w:t>
            </w:r>
          </w:p>
          <w:p w:rsidR="00BA6C19" w:rsidRPr="00BA6C19" w:rsidRDefault="00BA6C19" w:rsidP="00BA6C19">
            <w:pPr>
              <w:tabs>
                <w:tab w:val="left" w:pos="1134"/>
              </w:tabs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работу на деловых играх;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13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suppressAutoHyphens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t>ОК.05 Осуществлять устную и письменную коммуникацию на государственном языке с учетом особенностей социального и культурного контекста;</w:t>
            </w:r>
          </w:p>
          <w:p w:rsidR="00BA6C19" w:rsidRPr="00BA6C19" w:rsidRDefault="00BA6C19" w:rsidP="00BA6C19">
            <w:pPr>
              <w:tabs>
                <w:tab w:val="left" w:pos="1134"/>
              </w:tabs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тестирование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Проверка и оценка конспекта, ведение записей лекций в рабочей тетради. 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BA6C19" w:rsidRPr="00BA6C19" w:rsidTr="00D96E64">
        <w:trPr>
          <w:trHeight w:val="13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suppressAutoHyphens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t>ОК.06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поведения.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оформление рефератов.</w:t>
            </w:r>
          </w:p>
        </w:tc>
      </w:tr>
      <w:tr w:rsidR="00BA6C19" w:rsidRPr="00BA6C19" w:rsidTr="00D96E64">
        <w:trPr>
          <w:trHeight w:val="13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spacing w:before="12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</w:rPr>
              <w:t>ОК.09 Пользоваться профессиональной документацией на государственном и иностранном языках.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тестирование</w:t>
            </w:r>
          </w:p>
          <w:p w:rsidR="00BA6C19" w:rsidRPr="00BA6C19" w:rsidRDefault="00BA6C19" w:rsidP="00BA6C19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Проверка и оценка конспекта, ведение записей лекций в рабочей тетради. </w:t>
            </w:r>
          </w:p>
        </w:tc>
      </w:tr>
      <w:tr w:rsidR="00BA6C19" w:rsidRPr="00BA6C19" w:rsidTr="00D96E64">
        <w:trPr>
          <w:trHeight w:val="131"/>
        </w:trPr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19" w:rsidRPr="00BA6C19" w:rsidRDefault="00BA6C19" w:rsidP="00BA6C19">
            <w:pPr>
              <w:widowControl w:val="0"/>
              <w:ind w:left="142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A6C1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Личностные результаты реализации программы воспитания</w:t>
            </w:r>
          </w:p>
        </w:tc>
      </w:tr>
    </w:tbl>
    <w:tbl>
      <w:tblPr>
        <w:tblpPr w:leftFromText="180" w:rightFromText="180" w:vertAnchor="text" w:tblpX="-737" w:tblpY="1"/>
        <w:tblOverlap w:val="never"/>
        <w:tblW w:w="10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1"/>
        <w:gridCol w:w="5474"/>
      </w:tblGrid>
      <w:tr w:rsidR="00BA6C19" w:rsidRPr="00BA6C19" w:rsidTr="00D96E64">
        <w:trPr>
          <w:trHeight w:val="274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spacing w:after="200" w:line="276" w:lineRule="auto"/>
              <w:ind w:right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ЛР 11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Проявляющий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демонстрирующий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уважение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</w:t>
            </w:r>
            <w:r w:rsidRPr="00BA6C1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представителям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различных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этнокультурных,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социальных,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конфессиональных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BA6C19">
              <w:rPr>
                <w:rFonts w:ascii="Times New Roman" w:eastAsia="Times New Roman" w:hAnsi="Times New Roman" w:cs="Times New Roman"/>
                <w:spacing w:val="6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иных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групп.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Сопричастный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сохранению,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преумножению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трансляции</w:t>
            </w:r>
            <w:r w:rsidRPr="00BA6C19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культурных</w:t>
            </w:r>
            <w:r w:rsidRPr="00BA6C19">
              <w:rPr>
                <w:rFonts w:ascii="Times New Roman" w:eastAsia="Times New Roman" w:hAnsi="Times New Roman" w:cs="Times New Roman"/>
                <w:spacing w:val="59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традиций</w:t>
            </w:r>
            <w:r w:rsidRPr="00BA6C19">
              <w:rPr>
                <w:rFonts w:ascii="Times New Roman" w:eastAsia="Times New Roman" w:hAnsi="Times New Roman" w:cs="Times New Roman"/>
                <w:spacing w:val="56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BA6C19">
              <w:rPr>
                <w:rFonts w:ascii="Times New Roman" w:eastAsia="Times New Roman" w:hAnsi="Times New Roman" w:cs="Times New Roman"/>
                <w:spacing w:val="59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ценностей</w:t>
            </w:r>
            <w:r w:rsidRPr="00BA6C19">
              <w:rPr>
                <w:rFonts w:ascii="Times New Roman" w:eastAsia="Times New Roman" w:hAnsi="Times New Roman" w:cs="Times New Roman"/>
                <w:spacing w:val="59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многонационального</w:t>
            </w:r>
            <w:r w:rsidRPr="00BA6C19">
              <w:rPr>
                <w:rFonts w:ascii="Times New Roman" w:eastAsia="Times New Roman" w:hAnsi="Times New Roman" w:cs="Times New Roman"/>
                <w:spacing w:val="58"/>
                <w:sz w:val="26"/>
                <w:szCs w:val="26"/>
                <w:lang w:eastAsia="ru-RU"/>
              </w:rPr>
              <w:t xml:space="preserve"> </w:t>
            </w:r>
            <w:r w:rsidRPr="00BA6C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российского государства</w:t>
            </w:r>
          </w:p>
        </w:tc>
        <w:tc>
          <w:tcPr>
            <w:tcW w:w="5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19" w:rsidRPr="00BA6C19" w:rsidRDefault="00BA6C19" w:rsidP="00BA6C19">
            <w:pPr>
              <w:widowControl w:val="0"/>
              <w:numPr>
                <w:ilvl w:val="0"/>
                <w:numId w:val="13"/>
              </w:numPr>
              <w:spacing w:before="120" w:after="20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выступление на занятиях с докладами;</w:t>
            </w:r>
          </w:p>
          <w:p w:rsidR="00BA6C19" w:rsidRPr="00BA6C19" w:rsidRDefault="00BA6C19" w:rsidP="00BA6C19">
            <w:pPr>
              <w:widowControl w:val="0"/>
              <w:numPr>
                <w:ilvl w:val="0"/>
                <w:numId w:val="13"/>
              </w:numPr>
              <w:spacing w:before="120" w:after="20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BA6C19" w:rsidRPr="00BA6C19" w:rsidRDefault="00BA6C19" w:rsidP="00BA6C19">
            <w:pPr>
              <w:widowControl w:val="0"/>
              <w:numPr>
                <w:ilvl w:val="0"/>
                <w:numId w:val="13"/>
              </w:numPr>
              <w:spacing w:before="120" w:after="2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индивидуальных проектов;</w:t>
            </w:r>
          </w:p>
          <w:p w:rsidR="00BA6C19" w:rsidRPr="00BA6C19" w:rsidRDefault="00BA6C19" w:rsidP="00BA6C19">
            <w:pPr>
              <w:widowControl w:val="0"/>
              <w:numPr>
                <w:ilvl w:val="0"/>
                <w:numId w:val="13"/>
              </w:numPr>
              <w:spacing w:before="120" w:after="20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A6C19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составление презентаций</w:t>
            </w:r>
          </w:p>
          <w:p w:rsidR="00BA6C19" w:rsidRPr="00BA6C19" w:rsidRDefault="00BA6C19" w:rsidP="00BA6C19">
            <w:pPr>
              <w:widowControl w:val="0"/>
              <w:spacing w:before="12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50EA8" w:rsidRDefault="00D50EA8">
      <w:bookmarkStart w:id="0" w:name="_GoBack"/>
      <w:bookmarkEnd w:id="0"/>
    </w:p>
    <w:sectPr w:rsidR="00D50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E6992"/>
    <w:multiLevelType w:val="hybridMultilevel"/>
    <w:tmpl w:val="A4E436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03520243"/>
    <w:multiLevelType w:val="hybridMultilevel"/>
    <w:tmpl w:val="E1F4EF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D1E5FE8"/>
    <w:multiLevelType w:val="hybridMultilevel"/>
    <w:tmpl w:val="22E61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52B8C"/>
    <w:multiLevelType w:val="hybridMultilevel"/>
    <w:tmpl w:val="388E1C1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1DEB736A"/>
    <w:multiLevelType w:val="multilevel"/>
    <w:tmpl w:val="FEF2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AA31CF"/>
    <w:multiLevelType w:val="hybridMultilevel"/>
    <w:tmpl w:val="0EECAF62"/>
    <w:lvl w:ilvl="0" w:tplc="04190001">
      <w:start w:val="1"/>
      <w:numFmt w:val="bullet"/>
      <w:lvlText w:val=""/>
      <w:lvlJc w:val="left"/>
      <w:pPr>
        <w:ind w:left="5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6">
    <w:nsid w:val="30753921"/>
    <w:multiLevelType w:val="hybridMultilevel"/>
    <w:tmpl w:val="F0D49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955692"/>
    <w:multiLevelType w:val="hybridMultilevel"/>
    <w:tmpl w:val="AA4EE6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88C15A8"/>
    <w:multiLevelType w:val="multilevel"/>
    <w:tmpl w:val="0E08B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F0052C"/>
    <w:multiLevelType w:val="hybridMultilevel"/>
    <w:tmpl w:val="4FD40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295C63"/>
    <w:multiLevelType w:val="hybridMultilevel"/>
    <w:tmpl w:val="1846AEC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4C4C4FF0"/>
    <w:multiLevelType w:val="multilevel"/>
    <w:tmpl w:val="D54665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>
    <w:nsid w:val="78E706B7"/>
    <w:multiLevelType w:val="hybridMultilevel"/>
    <w:tmpl w:val="E6E0C83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0"/>
  </w:num>
  <w:num w:numId="4">
    <w:abstractNumId w:val="9"/>
  </w:num>
  <w:num w:numId="5">
    <w:abstractNumId w:val="10"/>
  </w:num>
  <w:num w:numId="6">
    <w:abstractNumId w:val="1"/>
  </w:num>
  <w:num w:numId="7">
    <w:abstractNumId w:val="7"/>
  </w:num>
  <w:num w:numId="8">
    <w:abstractNumId w:val="5"/>
  </w:num>
  <w:num w:numId="9">
    <w:abstractNumId w:val="11"/>
  </w:num>
  <w:num w:numId="10">
    <w:abstractNumId w:val="3"/>
  </w:num>
  <w:num w:numId="11">
    <w:abstractNumId w:val="8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C19"/>
    <w:rsid w:val="00BA6C19"/>
    <w:rsid w:val="00D5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0C8728-7D29-4E19-89B4-FED5C997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A6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BA6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itap.net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uzlek.ru" TargetMode="External"/><Relationship Id="rId12" Type="http://schemas.openxmlformats.org/officeDocument/2006/relationships/hyperlink" Target="https://www.skyp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elem.ru" TargetMode="External"/><Relationship Id="rId11" Type="http://schemas.openxmlformats.org/officeDocument/2006/relationships/hyperlink" Target="http://www.proskolu/ru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www.tugan-tel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abdullatukay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2810</Words>
  <Characters>16019</Characters>
  <Application>Microsoft Office Word</Application>
  <DocSecurity>0</DocSecurity>
  <Lines>133</Lines>
  <Paragraphs>37</Paragraphs>
  <ScaleCrop>false</ScaleCrop>
  <Company/>
  <LinksUpToDate>false</LinksUpToDate>
  <CharactersWithSpaces>18792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2025-04-17T12:24:00Z</dcterms:created>
  <dcterms:modified xsi:type="dcterms:W3CDTF">2025-04-17T12:28:00Z</dcterms:modified>
</cp:coreProperties>
</file>